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32" w:rsidRDefault="00966AA8" w:rsidP="009B7332">
      <w:pPr>
        <w:rPr>
          <w:b/>
          <w:sz w:val="28"/>
          <w:szCs w:val="28"/>
          <w:lang w:val="ky-KG"/>
        </w:rPr>
      </w:pPr>
      <w:r w:rsidRPr="005E3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="009B7332" w:rsidRPr="00F16BAE">
        <w:rPr>
          <w:sz w:val="28"/>
          <w:szCs w:val="28"/>
          <w:lang w:val="ky-KG"/>
        </w:rPr>
        <w:t>Государственный институт сейсмостойкого строительств</w:t>
      </w:r>
      <w:r w:rsidR="009B7332" w:rsidRPr="00F16BAE">
        <w:rPr>
          <w:sz w:val="28"/>
          <w:szCs w:val="28"/>
        </w:rPr>
        <w:t>а</w:t>
      </w:r>
      <w:r w:rsidR="009B7332" w:rsidRPr="00F16BAE">
        <w:rPr>
          <w:sz w:val="28"/>
          <w:szCs w:val="28"/>
          <w:lang w:val="ky-KG"/>
        </w:rPr>
        <w:t xml:space="preserve"> и инженерного проектирования настоящим направляе</w:t>
      </w:r>
      <w:r w:rsidR="009B7332" w:rsidRPr="00F16BAE">
        <w:rPr>
          <w:sz w:val="28"/>
          <w:szCs w:val="28"/>
        </w:rPr>
        <w:t>т</w:t>
      </w:r>
      <w:r w:rsidR="009B7332" w:rsidRPr="00F16BAE">
        <w:rPr>
          <w:sz w:val="28"/>
          <w:szCs w:val="28"/>
          <w:lang w:val="ky-KG"/>
        </w:rPr>
        <w:t xml:space="preserve"> отчет о деятельности Института </w:t>
      </w:r>
      <w:r w:rsidR="009B7332">
        <w:rPr>
          <w:rFonts w:ascii="Times New Roman" w:hAnsi="Times New Roman" w:cs="Times New Roman"/>
          <w:b/>
          <w:sz w:val="28"/>
          <w:szCs w:val="28"/>
          <w:lang w:val="ky-KG"/>
        </w:rPr>
        <w:t>с 8 января по 31 июл</w:t>
      </w:r>
      <w:r w:rsidR="009B7332" w:rsidRPr="00652986">
        <w:rPr>
          <w:rFonts w:ascii="Times New Roman" w:hAnsi="Times New Roman" w:cs="Times New Roman"/>
          <w:b/>
          <w:sz w:val="28"/>
          <w:szCs w:val="28"/>
          <w:lang w:val="ky-KG"/>
        </w:rPr>
        <w:t>я</w:t>
      </w:r>
      <w:r w:rsidR="009B7332" w:rsidRPr="00F16BAE">
        <w:rPr>
          <w:b/>
          <w:sz w:val="28"/>
          <w:szCs w:val="28"/>
          <w:lang w:val="ky-KG"/>
        </w:rPr>
        <w:t xml:space="preserve"> </w:t>
      </w:r>
      <w:r w:rsidR="009B7332" w:rsidRPr="00F16BAE">
        <w:rPr>
          <w:b/>
          <w:sz w:val="28"/>
          <w:szCs w:val="28"/>
          <w:lang w:val="ky-KG"/>
        </w:rPr>
        <w:t>месяцы 2025 года.</w:t>
      </w:r>
    </w:p>
    <w:p w:rsidR="009B7332" w:rsidRPr="009B7332" w:rsidRDefault="009B7332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bookmarkStart w:id="0" w:name="_GoBack"/>
      <w:bookmarkEnd w:id="0"/>
    </w:p>
    <w:p w:rsidR="00966AA8" w:rsidRPr="0065298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За период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 8 января по 31 июл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я 2025 года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Институтом проведены инженерные обследования и выданы </w:t>
      </w:r>
      <w:r w:rsidRPr="00652986">
        <w:rPr>
          <w:rFonts w:ascii="Times New Roman" w:hAnsi="Times New Roman" w:cs="Times New Roman"/>
          <w:sz w:val="28"/>
          <w:szCs w:val="28"/>
        </w:rPr>
        <w:t xml:space="preserve">Технические заключения (ТЗ) на техническое состояние и сейсмостойкость зданий и сооружений </w:t>
      </w:r>
      <w:r w:rsidRPr="0065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369</w:t>
      </w:r>
      <w:r w:rsidRPr="00652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ТЗ</w:t>
      </w:r>
      <w:r w:rsidRPr="00652986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.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5E3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 01 июля  по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31 июля 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2025  года выдано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–   58  ТЗ.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из них: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 xml:space="preserve">строительных конструкций переходной галереи средней школы им. А.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Калыбаева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Таласская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обл., с. Ак-Жар, ул.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Мырсалы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уулу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Чотон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№33.  (Шифр ТЗ-А07/т). договор 143/25 от 03.04.2025г.,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 xml:space="preserve">строительных конструкций объекта:  «Многоэтажный жилой дом с подземным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автопаркингом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по ул. Севастопольская, 33/1,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(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Толман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Строй»</w:t>
      </w:r>
      <w:proofErr w:type="gramStart"/>
      <w:r w:rsidRPr="007E1756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Pr="007E1756">
        <w:rPr>
          <w:rFonts w:ascii="Times New Roman" w:hAnsi="Times New Roman" w:cs="Times New Roman"/>
          <w:sz w:val="26"/>
          <w:szCs w:val="26"/>
        </w:rPr>
        <w:t xml:space="preserve"> (Шифр ТЗ-Ж01/т), договор 347/25 от 07.07.2025г.,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>здания «Детской школы искусств №2», по адресу: г. Бишкек, ул. Димитрова, 12. (Шифр ТЗ-С01/т), договор 271/25 от 04.06.2025г.,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>Инженерное обследование  здания Республиканского диагностического лечебного центра КГМА им. И.Ахунбаева (блок Б), (</w:t>
      </w:r>
      <w:r w:rsidRPr="007E1756">
        <w:rPr>
          <w:rFonts w:ascii="Times New Roman" w:hAnsi="Times New Roman" w:cs="Times New Roman"/>
          <w:sz w:val="26"/>
          <w:szCs w:val="26"/>
        </w:rPr>
        <w:t xml:space="preserve">КГМА им. И.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Ахунбаева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),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по адресу: г. Бишкек, ул. Киевская, №27.   (Шифр ТЗ-С01/п, </w:t>
      </w:r>
      <w:r w:rsidRPr="007E1756">
        <w:rPr>
          <w:rFonts w:ascii="Times New Roman" w:hAnsi="Times New Roman" w:cs="Times New Roman"/>
          <w:sz w:val="26"/>
          <w:szCs w:val="26"/>
        </w:rPr>
        <w:t xml:space="preserve"> договор 152/25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от 09.04.2025</w:t>
      </w:r>
      <w:r w:rsidRPr="007E1756">
        <w:rPr>
          <w:rFonts w:ascii="Times New Roman" w:hAnsi="Times New Roman" w:cs="Times New Roman"/>
          <w:sz w:val="26"/>
          <w:szCs w:val="26"/>
        </w:rPr>
        <w:t>г.,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здания Таласской областной объединенной больницы им. Ч. Мамбетова, по адресу: г. Талас, ул. Ч. Айтматова, №257,  (Шифр ТЗ-С07/т), </w:t>
      </w:r>
      <w:r w:rsidRPr="007E1756">
        <w:rPr>
          <w:rFonts w:ascii="Times New Roman" w:hAnsi="Times New Roman" w:cs="Times New Roman"/>
          <w:sz w:val="26"/>
          <w:szCs w:val="26"/>
        </w:rPr>
        <w:t xml:space="preserve"> договор 280/25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от 05.06.2025</w:t>
      </w:r>
      <w:r w:rsidRPr="007E1756">
        <w:rPr>
          <w:rFonts w:ascii="Times New Roman" w:hAnsi="Times New Roman" w:cs="Times New Roman"/>
          <w:sz w:val="26"/>
          <w:szCs w:val="26"/>
        </w:rPr>
        <w:t>г.,</w:t>
      </w:r>
    </w:p>
    <w:p w:rsidR="00966AA8" w:rsidRPr="007E1756" w:rsidRDefault="00966AA8" w:rsidP="00966AA8">
      <w:pPr>
        <w:pStyle w:val="a3"/>
        <w:numPr>
          <w:ilvl w:val="0"/>
          <w:numId w:val="1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Инженерное обследование  </w:t>
      </w:r>
      <w:r w:rsidRPr="007E1756">
        <w:rPr>
          <w:rFonts w:ascii="Times New Roman" w:hAnsi="Times New Roman" w:cs="Times New Roman"/>
          <w:sz w:val="26"/>
          <w:szCs w:val="26"/>
        </w:rPr>
        <w:t xml:space="preserve">здания стационара Национального центра кардиологии и терапии им. Академика М.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Миррахимова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, на перевале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Тоо-Ашуу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>,  (Шифр ТЗ-НЖ08/т), договор 259/25 от 02.06.2025г.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,</w:t>
      </w:r>
    </w:p>
    <w:p w:rsidR="00966AA8" w:rsidRPr="007E1756" w:rsidRDefault="00966AA8" w:rsidP="00966AA8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66AA8" w:rsidRPr="007E1756" w:rsidRDefault="00966AA8" w:rsidP="00966AA8">
      <w:pPr>
        <w:pStyle w:val="a3"/>
        <w:spacing w:line="24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</w:p>
    <w:p w:rsidR="00966AA8" w:rsidRPr="007E1756" w:rsidRDefault="00966AA8" w:rsidP="00966AA8">
      <w:pPr>
        <w:pStyle w:val="a3"/>
        <w:spacing w:line="240" w:lineRule="auto"/>
        <w:ind w:left="-284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</w:rPr>
        <w:t xml:space="preserve">Общее количество выполненных Технических заключений (ТЗ) с 8 января по 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30 июля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5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года составило – 369 ТЗ.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             Обследованные здания и сооружения в разрезе по назначениям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i/>
          <w:sz w:val="26"/>
          <w:szCs w:val="26"/>
          <w:lang w:val="ky-KG"/>
        </w:rPr>
        <w:t xml:space="preserve">                                                                                               Таблица №1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418"/>
        <w:gridCol w:w="1134"/>
        <w:gridCol w:w="1275"/>
        <w:gridCol w:w="1134"/>
        <w:gridCol w:w="851"/>
      </w:tblGrid>
      <w:tr w:rsidR="00966AA8" w:rsidRPr="007E1756" w:rsidTr="003F6279">
        <w:tc>
          <w:tcPr>
            <w:tcW w:w="2552" w:type="dxa"/>
          </w:tcPr>
          <w:p w:rsidR="00966AA8" w:rsidRPr="007E1756" w:rsidRDefault="00966AA8" w:rsidP="003F6279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Виды объектов по</w:t>
            </w:r>
          </w:p>
          <w:p w:rsidR="00966AA8" w:rsidRPr="007E1756" w:rsidRDefault="00966AA8" w:rsidP="003F6279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функциональному назначению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Всего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Жилые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Нежилые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Админ.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здания</w:t>
            </w:r>
          </w:p>
        </w:tc>
        <w:tc>
          <w:tcPr>
            <w:tcW w:w="1275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Социал.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объекты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Произ.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объек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ты</w:t>
            </w:r>
          </w:p>
        </w:tc>
        <w:tc>
          <w:tcPr>
            <w:tcW w:w="851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 Про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 чие</w:t>
            </w:r>
          </w:p>
        </w:tc>
      </w:tr>
      <w:tr w:rsidR="00966AA8" w:rsidRPr="007E1756" w:rsidTr="003F6279">
        <w:tc>
          <w:tcPr>
            <w:tcW w:w="2552" w:type="dxa"/>
          </w:tcPr>
          <w:p w:rsidR="00966AA8" w:rsidRPr="007E1756" w:rsidRDefault="00966AA8" w:rsidP="003F62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Обследовано ТЗ</w:t>
            </w:r>
          </w:p>
          <w:p w:rsidR="00966AA8" w:rsidRPr="007E1756" w:rsidRDefault="00966AA8" w:rsidP="003F62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(январь – июль 2025г.)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369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121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78</w:t>
            </w:r>
          </w:p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53</w:t>
            </w:r>
          </w:p>
        </w:tc>
        <w:tc>
          <w:tcPr>
            <w:tcW w:w="1275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90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16</w:t>
            </w:r>
          </w:p>
        </w:tc>
        <w:tc>
          <w:tcPr>
            <w:tcW w:w="851" w:type="dxa"/>
          </w:tcPr>
          <w:p w:rsidR="00966AA8" w:rsidRPr="007E1756" w:rsidRDefault="00966AA8" w:rsidP="003F62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</w:tr>
    </w:tbl>
    <w:p w:rsidR="00966AA8" w:rsidRPr="007E1756" w:rsidRDefault="00966AA8" w:rsidP="00966AA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66AA8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       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период с 08 января по 31 июл</w:t>
      </w:r>
      <w:r w:rsidRPr="00652986">
        <w:rPr>
          <w:rFonts w:ascii="Times New Roman" w:hAnsi="Times New Roman" w:cs="Times New Roman"/>
          <w:b/>
          <w:sz w:val="28"/>
          <w:szCs w:val="28"/>
          <w:lang w:val="ky-KG"/>
        </w:rPr>
        <w:t>я  2025 года</w:t>
      </w:r>
      <w:r w:rsidRPr="00652986">
        <w:rPr>
          <w:rFonts w:ascii="Times New Roman" w:hAnsi="Times New Roman" w:cs="Times New Roman"/>
          <w:sz w:val="28"/>
          <w:szCs w:val="28"/>
          <w:lang w:val="ky-KG"/>
        </w:rPr>
        <w:t xml:space="preserve"> Институтом </w:t>
      </w:r>
      <w:r w:rsidRPr="00652986">
        <w:rPr>
          <w:rFonts w:ascii="Times New Roman" w:hAnsi="Times New Roman" w:cs="Times New Roman"/>
          <w:sz w:val="28"/>
          <w:szCs w:val="28"/>
        </w:rPr>
        <w:t xml:space="preserve">разработаны и выданы Специальные Технические условия (СТУ) на проектирование в количестве </w:t>
      </w:r>
      <w:r w:rsidRPr="0065298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52986">
        <w:rPr>
          <w:rFonts w:ascii="Times New Roman" w:hAnsi="Times New Roman" w:cs="Times New Roman"/>
          <w:sz w:val="28"/>
          <w:szCs w:val="28"/>
        </w:rPr>
        <w:t xml:space="preserve"> </w:t>
      </w:r>
      <w:r w:rsidRPr="006529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52986">
        <w:rPr>
          <w:rFonts w:ascii="Times New Roman" w:hAnsi="Times New Roman" w:cs="Times New Roman"/>
          <w:sz w:val="28"/>
          <w:szCs w:val="28"/>
        </w:rPr>
        <w:t xml:space="preserve"> </w:t>
      </w:r>
      <w:r w:rsidRPr="00652986">
        <w:rPr>
          <w:rFonts w:ascii="Times New Roman" w:hAnsi="Times New Roman" w:cs="Times New Roman"/>
          <w:b/>
          <w:sz w:val="28"/>
          <w:szCs w:val="28"/>
        </w:rPr>
        <w:t>СТУ.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65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 01 июля  по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 31 июля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2025  года выдано 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–   6 СТУ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из них: </w:t>
      </w:r>
    </w:p>
    <w:p w:rsidR="00966AA8" w:rsidRPr="007E1756" w:rsidRDefault="00966AA8" w:rsidP="00966AA8">
      <w:pPr>
        <w:pStyle w:val="a3"/>
        <w:widowControl w:val="0"/>
        <w:numPr>
          <w:ilvl w:val="0"/>
          <w:numId w:val="2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Специальные технические условия на проектирование 5-этажные апартаменты с парко-пляжной зоной на территории комплекса отдыха и туризма “Ак Бермет” по адресу: Иссык-Кульская область г. Чолпон-Ата, (Блок А, В, С, Д), </w:t>
      </w:r>
      <w:r w:rsidRPr="007E175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«Кап Строй Кей Джи»),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Шифр: СТУ09-037/07-2025-5О-9*,</w:t>
      </w:r>
      <w:r w:rsidRPr="007E1756">
        <w:rPr>
          <w:rFonts w:ascii="Times New Roman" w:hAnsi="Times New Roman" w:cs="Times New Roman"/>
          <w:sz w:val="26"/>
          <w:szCs w:val="26"/>
        </w:rPr>
        <w:t xml:space="preserve"> договор 327/25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от 26.06.2025</w:t>
      </w:r>
      <w:r w:rsidRPr="007E1756">
        <w:rPr>
          <w:rFonts w:ascii="Times New Roman" w:hAnsi="Times New Roman" w:cs="Times New Roman"/>
          <w:sz w:val="26"/>
          <w:szCs w:val="26"/>
        </w:rPr>
        <w:t>г.,</w:t>
      </w:r>
    </w:p>
    <w:p w:rsidR="00966AA8" w:rsidRPr="007E1756" w:rsidRDefault="00966AA8" w:rsidP="00966AA8">
      <w:pPr>
        <w:pStyle w:val="a3"/>
        <w:numPr>
          <w:ilvl w:val="0"/>
          <w:numId w:val="2"/>
        </w:num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Специальные технические условия на проектирование </w:t>
      </w:r>
      <w:r w:rsidRPr="007E1756">
        <w:rPr>
          <w:rFonts w:ascii="Times New Roman" w:hAnsi="Times New Roman" w:cs="Times New Roman"/>
          <w:sz w:val="26"/>
          <w:szCs w:val="26"/>
        </w:rPr>
        <w:t xml:space="preserve">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объекта: 4-х этажный апарт-отель с инженерными сетями в г. Чолпон-Ата, район городского пляжа “Азан”. </w:t>
      </w:r>
      <w:r w:rsidRPr="007E175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ОсОО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Тундук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Инвест»)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Шифр: СТУ 09-042/07-2025-4О-9*,</w:t>
      </w:r>
      <w:r w:rsidRPr="007E1756">
        <w:rPr>
          <w:rFonts w:ascii="Times New Roman" w:hAnsi="Times New Roman" w:cs="Times New Roman"/>
          <w:sz w:val="26"/>
          <w:szCs w:val="26"/>
        </w:rPr>
        <w:t xml:space="preserve"> договор 317/25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от 20.06.2025</w:t>
      </w:r>
      <w:r w:rsidRPr="007E1756">
        <w:rPr>
          <w:rFonts w:ascii="Times New Roman" w:hAnsi="Times New Roman" w:cs="Times New Roman"/>
          <w:sz w:val="26"/>
          <w:szCs w:val="26"/>
        </w:rPr>
        <w:t>г.,</w:t>
      </w:r>
    </w:p>
    <w:p w:rsidR="00966AA8" w:rsidRPr="007E1756" w:rsidRDefault="00966AA8" w:rsidP="00966AA8">
      <w:pPr>
        <w:pStyle w:val="a3"/>
        <w:tabs>
          <w:tab w:val="left" w:pos="-142"/>
          <w:tab w:val="left" w:pos="1165"/>
          <w:tab w:val="center" w:pos="4677"/>
          <w:tab w:val="center" w:pos="4748"/>
          <w:tab w:val="left" w:pos="5572"/>
          <w:tab w:val="left" w:pos="5715"/>
        </w:tabs>
        <w:spacing w:before="240" w:line="240" w:lineRule="auto"/>
        <w:ind w:left="-284"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Общее количество выполненных специальных технических условий (СТУ) с 8 января по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30 июля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2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02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>5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составило –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  <w:lang w:val="ky-KG"/>
        </w:rPr>
        <w:t xml:space="preserve"> 57 </w:t>
      </w:r>
      <w:r w:rsidRPr="007E17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СТУ.</w:t>
      </w:r>
    </w:p>
    <w:p w:rsidR="00966AA8" w:rsidRPr="007E1756" w:rsidRDefault="00966AA8" w:rsidP="00966AA8">
      <w:pPr>
        <w:pStyle w:val="a3"/>
        <w:spacing w:line="240" w:lineRule="auto"/>
        <w:ind w:left="-284" w:firstLine="28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</w:rPr>
        <w:t xml:space="preserve">                        Разработанные СТУ в разрезе по назначениям</w:t>
      </w:r>
      <w:r w:rsidRPr="007E175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66AA8" w:rsidRPr="007E1756" w:rsidRDefault="00966AA8" w:rsidP="00966AA8">
      <w:pPr>
        <w:pStyle w:val="a3"/>
        <w:spacing w:line="240" w:lineRule="auto"/>
        <w:ind w:left="-284" w:firstLine="28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175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Таблица №2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850"/>
        <w:gridCol w:w="1418"/>
        <w:gridCol w:w="1134"/>
        <w:gridCol w:w="1559"/>
        <w:gridCol w:w="1276"/>
      </w:tblGrid>
      <w:tr w:rsidR="00966AA8" w:rsidRPr="007E1756" w:rsidTr="003F6279">
        <w:trPr>
          <w:trHeight w:val="871"/>
        </w:trPr>
        <w:tc>
          <w:tcPr>
            <w:tcW w:w="3545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Виды объектов по функциональному назначению</w:t>
            </w:r>
          </w:p>
        </w:tc>
        <w:tc>
          <w:tcPr>
            <w:tcW w:w="850" w:type="dxa"/>
          </w:tcPr>
          <w:p w:rsidR="00966AA8" w:rsidRPr="007E1756" w:rsidRDefault="00966AA8" w:rsidP="003F6279">
            <w:pPr>
              <w:ind w:left="-284" w:right="-126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Жилые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Админ.</w:t>
            </w:r>
          </w:p>
        </w:tc>
        <w:tc>
          <w:tcPr>
            <w:tcW w:w="1559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</w:t>
            </w:r>
            <w:proofErr w:type="spellEnd"/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Прочие</w:t>
            </w:r>
          </w:p>
        </w:tc>
      </w:tr>
      <w:tr w:rsidR="00966AA8" w:rsidRPr="007E1756" w:rsidTr="003F6279">
        <w:trPr>
          <w:trHeight w:val="847"/>
        </w:trPr>
        <w:tc>
          <w:tcPr>
            <w:tcW w:w="3545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Разработано СТУ</w:t>
            </w:r>
          </w:p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</w:rPr>
              <w:t>(январь – июль 2025г.)</w:t>
            </w:r>
          </w:p>
        </w:tc>
        <w:tc>
          <w:tcPr>
            <w:tcW w:w="850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57</w:t>
            </w:r>
          </w:p>
        </w:tc>
        <w:tc>
          <w:tcPr>
            <w:tcW w:w="1418" w:type="dxa"/>
          </w:tcPr>
          <w:p w:rsidR="00966AA8" w:rsidRPr="007E1756" w:rsidRDefault="00966AA8" w:rsidP="003F6279">
            <w:pPr>
              <w:ind w:left="-284" w:right="-153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28</w:t>
            </w:r>
          </w:p>
        </w:tc>
        <w:tc>
          <w:tcPr>
            <w:tcW w:w="1134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  <w:tc>
          <w:tcPr>
            <w:tcW w:w="1559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7</w:t>
            </w:r>
          </w:p>
        </w:tc>
        <w:tc>
          <w:tcPr>
            <w:tcW w:w="1276" w:type="dxa"/>
          </w:tcPr>
          <w:p w:rsidR="00966AA8" w:rsidRPr="007E1756" w:rsidRDefault="00966AA8" w:rsidP="003F6279">
            <w:pPr>
              <w:ind w:left="-284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7E1756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11</w:t>
            </w:r>
          </w:p>
        </w:tc>
      </w:tr>
    </w:tbl>
    <w:p w:rsidR="00966AA8" w:rsidRPr="007E1756" w:rsidRDefault="00966AA8" w:rsidP="00966AA8">
      <w:pPr>
        <w:spacing w:before="240" w:after="0" w:line="240" w:lineRule="auto"/>
        <w:ind w:left="-284" w:firstLine="283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966AA8" w:rsidRPr="007E1756" w:rsidRDefault="00966AA8" w:rsidP="00966AA8">
      <w:pPr>
        <w:spacing w:before="240" w:after="0" w:line="240" w:lineRule="auto"/>
        <w:ind w:left="-284" w:firstLine="28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По </w:t>
      </w:r>
      <w:proofErr w:type="spellStart"/>
      <w:r w:rsidRPr="007E1756">
        <w:rPr>
          <w:rFonts w:ascii="Times New Roman" w:hAnsi="Times New Roman" w:cs="Times New Roman"/>
          <w:b/>
          <w:sz w:val="26"/>
          <w:szCs w:val="26"/>
        </w:rPr>
        <w:t>поручени</w:t>
      </w:r>
      <w:proofErr w:type="spellEnd"/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>ю</w:t>
      </w:r>
      <w:r w:rsidRPr="007E1756">
        <w:rPr>
          <w:rFonts w:ascii="Times New Roman" w:hAnsi="Times New Roman" w:cs="Times New Roman"/>
          <w:b/>
          <w:sz w:val="26"/>
          <w:szCs w:val="26"/>
        </w:rPr>
        <w:t xml:space="preserve"> Минстроя  </w:t>
      </w:r>
      <w:r w:rsidRPr="007E1756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КР </w:t>
      </w:r>
      <w:r w:rsidRPr="007E1756">
        <w:rPr>
          <w:rFonts w:ascii="Times New Roman" w:hAnsi="Times New Roman" w:cs="Times New Roman"/>
          <w:b/>
          <w:sz w:val="26"/>
          <w:szCs w:val="26"/>
        </w:rPr>
        <w:t>проведены следующие работы: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>- Согласно поручения Минстроя КР №03/4796 от 01.07.2025 года</w:t>
      </w:r>
      <w:r w:rsidRPr="007E1756">
        <w:rPr>
          <w:rFonts w:ascii="Times New Roman" w:hAnsi="Times New Roman" w:cs="Times New Roman"/>
          <w:sz w:val="26"/>
          <w:szCs w:val="26"/>
        </w:rPr>
        <w:t>, 3 июля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 2025 года </w:t>
      </w:r>
      <w:r w:rsidRPr="007E1756">
        <w:rPr>
          <w:rFonts w:ascii="Times New Roman" w:hAnsi="Times New Roman" w:cs="Times New Roman"/>
          <w:sz w:val="26"/>
          <w:szCs w:val="26"/>
        </w:rPr>
        <w:t xml:space="preserve">в заседании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Технического совета по инвестиционным проектам </w:t>
      </w:r>
      <w:r w:rsidRPr="007E1756">
        <w:rPr>
          <w:rFonts w:ascii="Times New Roman" w:hAnsi="Times New Roman" w:cs="Times New Roman"/>
          <w:sz w:val="26"/>
          <w:szCs w:val="26"/>
        </w:rPr>
        <w:t>участвовал  - зам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директора А.А.Дуйшеев.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>- Согласно поручения Минстроя КР от 01.07.2025 года</w:t>
      </w:r>
      <w:r w:rsidRPr="007E1756">
        <w:rPr>
          <w:rFonts w:ascii="Times New Roman" w:hAnsi="Times New Roman" w:cs="Times New Roman"/>
          <w:sz w:val="26"/>
          <w:szCs w:val="26"/>
        </w:rPr>
        <w:t>, 10 июля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 2025 года </w:t>
      </w:r>
      <w:r w:rsidRPr="007E1756">
        <w:rPr>
          <w:rFonts w:ascii="Times New Roman" w:hAnsi="Times New Roman" w:cs="Times New Roman"/>
          <w:sz w:val="26"/>
          <w:szCs w:val="26"/>
        </w:rPr>
        <w:t xml:space="preserve">в совещании в рамках программы «Правительственные акселераторы» участвовала  -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зав.ОК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Р. А.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Доолотбаева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6"/>
          <w:szCs w:val="26"/>
          <w:lang w:val="ky-KG"/>
        </w:rPr>
      </w:pP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 xml:space="preserve">- Во исполнение поручение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Минстроя КР от 15.07.2025 года в совещании по вопросу выдачи разрешительных документов, 16 июля 2025 года от Института участвовали директор К.Т. Канболотов и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главный специалист - К.Н. Орунбекова.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</w:rPr>
        <w:t xml:space="preserve">- Согласно письма Минюста КР от 22 июля 2025 </w:t>
      </w:r>
      <w:proofErr w:type="gramStart"/>
      <w:r w:rsidRPr="007E1756">
        <w:rPr>
          <w:rFonts w:ascii="Times New Roman" w:hAnsi="Times New Roman" w:cs="Times New Roman"/>
          <w:sz w:val="26"/>
          <w:szCs w:val="26"/>
        </w:rPr>
        <w:t>года  на</w:t>
      </w:r>
      <w:proofErr w:type="gramEnd"/>
      <w:r w:rsidRPr="007E1756">
        <w:rPr>
          <w:rFonts w:ascii="Times New Roman" w:hAnsi="Times New Roman" w:cs="Times New Roman"/>
          <w:sz w:val="26"/>
          <w:szCs w:val="26"/>
        </w:rPr>
        <w:t xml:space="preserve"> обучении по новации Закона КР «О государственной гражданской службе и об изменении в законодательстве КР в сфере порядка рассмотрения обращений граждан» - участвовали  -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зав.ОК</w:t>
      </w:r>
      <w:proofErr w:type="spellEnd"/>
      <w:r w:rsidRPr="007E1756">
        <w:rPr>
          <w:rFonts w:ascii="Times New Roman" w:hAnsi="Times New Roman" w:cs="Times New Roman"/>
          <w:sz w:val="26"/>
          <w:szCs w:val="26"/>
        </w:rPr>
        <w:t xml:space="preserve"> Р.А. </w:t>
      </w:r>
      <w:proofErr w:type="spellStart"/>
      <w:r w:rsidRPr="007E1756">
        <w:rPr>
          <w:rFonts w:ascii="Times New Roman" w:hAnsi="Times New Roman" w:cs="Times New Roman"/>
          <w:sz w:val="26"/>
          <w:szCs w:val="26"/>
        </w:rPr>
        <w:t>Доолотбаева</w:t>
      </w:r>
      <w:proofErr w:type="spellEnd"/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и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главный специалист - К.Н.Орунбекова.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</w:rPr>
        <w:t xml:space="preserve"> -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 xml:space="preserve">Во исполнение поручения 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>Минстроя КР от 23 июля 2025 года в совещании по вопросу выдачи разрешительных документов, 16 июля 2025 года от Института участвовал директор К.Т.Канболотов.</w:t>
      </w:r>
    </w:p>
    <w:p w:rsidR="00966AA8" w:rsidRPr="007E1756" w:rsidRDefault="00966AA8" w:rsidP="00966AA8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6"/>
          <w:szCs w:val="26"/>
          <w:lang w:val="ky-KG"/>
        </w:rPr>
      </w:pP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- </w:t>
      </w:r>
      <w:r w:rsidRPr="007E1756">
        <w:rPr>
          <w:rFonts w:ascii="Times New Roman" w:hAnsi="Times New Roman" w:cs="Times New Roman"/>
          <w:sz w:val="26"/>
          <w:szCs w:val="26"/>
        </w:rPr>
        <w:t>Согласно письма Министерства энергетики КР</w:t>
      </w:r>
      <w:r w:rsidRPr="007E1756">
        <w:rPr>
          <w:rFonts w:ascii="Times New Roman" w:hAnsi="Times New Roman" w:cs="Times New Roman"/>
          <w:sz w:val="26"/>
          <w:szCs w:val="26"/>
          <w:lang w:val="ky-KG"/>
        </w:rPr>
        <w:t xml:space="preserve"> от 09.07.2025 года   в совещании по вопросу установки и эксплуатации солнечных электростанций на крышах государственных и коммерческих зданий,  25 июля 2025 года участвовал начальник Управления “Сесмостойкого строительства” </w:t>
      </w:r>
      <w:r w:rsidRPr="007E1756">
        <w:rPr>
          <w:rFonts w:ascii="Times New Roman" w:eastAsia="Calibri" w:hAnsi="Times New Roman" w:cs="Times New Roman"/>
          <w:sz w:val="26"/>
          <w:szCs w:val="26"/>
          <w:lang w:val="ky-KG"/>
        </w:rPr>
        <w:t>- Р.А. Мусаков.</w:t>
      </w:r>
    </w:p>
    <w:p w:rsidR="0079533C" w:rsidRPr="00966AA8" w:rsidRDefault="0079533C">
      <w:pPr>
        <w:rPr>
          <w:lang w:val="ky-KG"/>
        </w:rPr>
      </w:pPr>
    </w:p>
    <w:sectPr w:rsidR="0079533C" w:rsidRPr="00966AA8" w:rsidSect="00F26252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18C"/>
    <w:multiLevelType w:val="hybridMultilevel"/>
    <w:tmpl w:val="F79CD2BE"/>
    <w:lvl w:ilvl="0" w:tplc="AE7C53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7D94"/>
    <w:multiLevelType w:val="hybridMultilevel"/>
    <w:tmpl w:val="1E9A7446"/>
    <w:lvl w:ilvl="0" w:tplc="D9B6D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AA8"/>
    <w:rsid w:val="0079533C"/>
    <w:rsid w:val="00966AA8"/>
    <w:rsid w:val="009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74B6"/>
  <w15:docId w15:val="{22D07B53-F8D2-4790-8817-FB12084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,Citation List,Bullet"/>
    <w:basedOn w:val="a"/>
    <w:link w:val="a4"/>
    <w:uiPriority w:val="34"/>
    <w:qFormat/>
    <w:rsid w:val="00966AA8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link w:val="a3"/>
    <w:uiPriority w:val="34"/>
    <w:locked/>
    <w:rsid w:val="00966AA8"/>
  </w:style>
  <w:style w:type="table" w:styleId="a5">
    <w:name w:val="Table Grid"/>
    <w:basedOn w:val="a1"/>
    <w:uiPriority w:val="39"/>
    <w:rsid w:val="00966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Батырхан</cp:lastModifiedBy>
  <cp:revision>3</cp:revision>
  <dcterms:created xsi:type="dcterms:W3CDTF">2025-08-08T02:54:00Z</dcterms:created>
  <dcterms:modified xsi:type="dcterms:W3CDTF">2025-08-11T04:17:00Z</dcterms:modified>
</cp:coreProperties>
</file>